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6F6" w:rsidRPr="009666F6" w:rsidRDefault="009666F6" w:rsidP="009666F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9666F6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Блок 5. Профессиональное развитие педагогических работников</w:t>
      </w:r>
    </w:p>
    <w:p w:rsidR="009666F6" w:rsidRPr="009666F6" w:rsidRDefault="009666F6" w:rsidP="009666F6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9666F6">
        <w:rPr>
          <w:rFonts w:ascii="Arial" w:eastAsia="Times New Roman" w:hAnsi="Arial" w:cs="Arial"/>
          <w:sz w:val="36"/>
          <w:szCs w:val="36"/>
          <w:lang w:eastAsia="ru-RU"/>
        </w:rPr>
        <w:t>Цели</w:t>
      </w:r>
    </w:p>
    <w:p w:rsidR="009666F6" w:rsidRPr="009666F6" w:rsidRDefault="009666F6" w:rsidP="00966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1. Обеспечение успешной профессиональной адаптации молодых педагогов, совершенствование института наставничества.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2. Создание условий для непрерывного развития профессионального мастерства педагогических работников с целью обеспечения качества образования и достижений обучающихся.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3. Формирование системы адресной методической помощи педагогическим и руководящим работникам на основе мониторинга и анализа их профессиональных дефицитов.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4. Формирование культуры сетевого взаимодействия через развитие деятельности профессиональных сообществ педагогов.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5. Обеспечение научно-методического сопровождения педагогов.</w:t>
      </w:r>
    </w:p>
    <w:p w:rsidR="009666F6" w:rsidRPr="009666F6" w:rsidRDefault="00651443" w:rsidP="009666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4" w:history="1">
        <w:r w:rsidR="009666F6" w:rsidRPr="009666F6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Распоряжение Администрации МР </w:t>
        </w:r>
        <w:proofErr w:type="spellStart"/>
        <w:r w:rsidR="009666F6" w:rsidRPr="009666F6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Бакалинский</w:t>
        </w:r>
        <w:proofErr w:type="spellEnd"/>
        <w:r w:rsidR="009666F6" w:rsidRPr="009666F6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 xml:space="preserve"> район РБ «О совершенствовании муниципальных механизмов управления качеством образования»</w:t>
        </w:r>
      </w:hyperlink>
    </w:p>
    <w:p w:rsidR="009666F6" w:rsidRPr="009666F6" w:rsidRDefault="009666F6" w:rsidP="009666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666F6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программа по совершенствованию показателя оценки механизмов управления качеством образовательной деятельности Система мониторинга качества профессионального развития </w:t>
      </w:r>
      <w:proofErr w:type="spellStart"/>
      <w:r w:rsidRPr="009666F6">
        <w:rPr>
          <w:rFonts w:ascii="Arial" w:eastAsia="Times New Roman" w:hAnsi="Arial" w:cs="Arial"/>
          <w:sz w:val="24"/>
          <w:szCs w:val="24"/>
          <w:lang w:eastAsia="ru-RU"/>
        </w:rPr>
        <w:t>пед</w:t>
      </w:r>
      <w:proofErr w:type="gramStart"/>
      <w:r w:rsidRPr="009666F6">
        <w:rPr>
          <w:rFonts w:ascii="Arial" w:eastAsia="Times New Roman" w:hAnsi="Arial" w:cs="Arial"/>
          <w:sz w:val="24"/>
          <w:szCs w:val="24"/>
          <w:lang w:eastAsia="ru-RU"/>
        </w:rPr>
        <w:t>.р</w:t>
      </w:r>
      <w:proofErr w:type="gramEnd"/>
      <w:r w:rsidRPr="009666F6">
        <w:rPr>
          <w:rFonts w:ascii="Arial" w:eastAsia="Times New Roman" w:hAnsi="Arial" w:cs="Arial"/>
          <w:sz w:val="24"/>
          <w:szCs w:val="24"/>
          <w:lang w:eastAsia="ru-RU"/>
        </w:rPr>
        <w:t>аботников.</w:t>
      </w:r>
      <w:hyperlink r:id="rId5" w:history="1">
        <w:r w:rsidRPr="009666F6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СКАЧАТЬ</w:t>
        </w:r>
        <w:proofErr w:type="spellEnd"/>
      </w:hyperlink>
    </w:p>
    <w:p w:rsidR="009666F6" w:rsidRPr="009666F6" w:rsidRDefault="009666F6" w:rsidP="009666F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666F6">
        <w:rPr>
          <w:rFonts w:ascii="Arial" w:eastAsia="Times New Roman" w:hAnsi="Arial" w:cs="Arial"/>
          <w:sz w:val="24"/>
          <w:szCs w:val="24"/>
          <w:lang w:eastAsia="ru-RU"/>
        </w:rPr>
        <w:t xml:space="preserve">План мероприятий (дорожная карта) по развитию муниципальной системы оценки качества образования  и механизмов управления качеством образования в МР </w:t>
      </w:r>
      <w:proofErr w:type="spellStart"/>
      <w:r w:rsidRPr="009666F6">
        <w:rPr>
          <w:rFonts w:ascii="Arial" w:eastAsia="Times New Roman" w:hAnsi="Arial" w:cs="Arial"/>
          <w:sz w:val="24"/>
          <w:szCs w:val="24"/>
          <w:lang w:eastAsia="ru-RU"/>
        </w:rPr>
        <w:t>Бакалинский</w:t>
      </w:r>
      <w:proofErr w:type="spellEnd"/>
      <w:r w:rsidRPr="009666F6">
        <w:rPr>
          <w:rFonts w:ascii="Arial" w:eastAsia="Times New Roman" w:hAnsi="Arial" w:cs="Arial"/>
          <w:sz w:val="24"/>
          <w:szCs w:val="24"/>
          <w:lang w:eastAsia="ru-RU"/>
        </w:rPr>
        <w:t xml:space="preserve"> район РБ </w:t>
      </w:r>
      <w:hyperlink r:id="rId6" w:history="1">
        <w:r w:rsidRPr="009666F6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СКАЧАТЬ</w:t>
        </w:r>
      </w:hyperlink>
    </w:p>
    <w:p w:rsidR="009666F6" w:rsidRPr="009666F6" w:rsidRDefault="009666F6" w:rsidP="009666F6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9666F6">
        <w:rPr>
          <w:rFonts w:ascii="Arial" w:eastAsia="Times New Roman" w:hAnsi="Arial" w:cs="Arial"/>
          <w:sz w:val="27"/>
          <w:szCs w:val="27"/>
          <w:lang w:eastAsia="ru-RU"/>
        </w:rPr>
        <w:t>Мониторинг показателей</w:t>
      </w:r>
    </w:p>
    <w:p w:rsidR="009666F6" w:rsidRPr="009666F6" w:rsidRDefault="009666F6" w:rsidP="00966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 успешная профессиональная адаптация молодых педагогов;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 становление системы наставничества;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 повышение уровня профессиональных компетенций педагогов;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 повышение методической активности педагогов;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 системный характер работы методических объединений педагогов;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- формирование системы осуществления мониторинга и показателей, отражающих эффективность реализации Концепции</w:t>
      </w:r>
    </w:p>
    <w:p w:rsidR="009666F6" w:rsidRPr="009666F6" w:rsidRDefault="009666F6" w:rsidP="009666F6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9666F6">
        <w:rPr>
          <w:rFonts w:ascii="Arial" w:eastAsia="Times New Roman" w:hAnsi="Arial" w:cs="Arial"/>
          <w:sz w:val="27"/>
          <w:szCs w:val="27"/>
          <w:lang w:eastAsia="ru-RU"/>
        </w:rPr>
        <w:t>Анализ результатов мониторинга</w:t>
      </w:r>
    </w:p>
    <w:p w:rsidR="009666F6" w:rsidRDefault="00651443" w:rsidP="009666F6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u w:val="single"/>
          <w:lang w:eastAsia="ru-RU"/>
        </w:rPr>
      </w:pPr>
      <w:hyperlink r:id="rId7" w:tgtFrame="_blank" w:history="1">
        <w:r w:rsidR="009666F6" w:rsidRPr="00500669">
          <w:rPr>
            <w:rFonts w:ascii="Arial" w:eastAsia="Times New Roman" w:hAnsi="Arial" w:cs="Arial"/>
            <w:b/>
            <w:bCs/>
            <w:color w:val="548DD4" w:themeColor="text2" w:themeTint="99"/>
            <w:sz w:val="24"/>
            <w:szCs w:val="24"/>
            <w:u w:val="single"/>
            <w:lang w:eastAsia="ru-RU"/>
          </w:rPr>
          <w:t>Мониторинг прохождения курсов повышения квалификации педагогами МОБУ ООШ</w:t>
        </w:r>
      </w:hyperlink>
      <w:r w:rsidR="009666F6" w:rsidRPr="005006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u w:val="single"/>
          <w:lang w:eastAsia="ru-RU"/>
        </w:rPr>
        <w:t xml:space="preserve"> с </w:t>
      </w:r>
      <w:proofErr w:type="spellStart"/>
      <w:r w:rsidR="009666F6" w:rsidRPr="005006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u w:val="single"/>
          <w:lang w:eastAsia="ru-RU"/>
        </w:rPr>
        <w:t>Ахманово</w:t>
      </w:r>
      <w:proofErr w:type="spellEnd"/>
      <w:r w:rsidR="009666F6" w:rsidRPr="005006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u w:val="single"/>
          <w:lang w:eastAsia="ru-RU"/>
        </w:rPr>
        <w:t>.</w:t>
      </w:r>
      <w:bookmarkStart w:id="0" w:name="_GoBack"/>
      <w:bookmarkEnd w:id="0"/>
    </w:p>
    <w:p w:rsidR="00500669" w:rsidRPr="00500669" w:rsidRDefault="00500669" w:rsidP="009666F6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b/>
          <w:color w:val="548DD4" w:themeColor="text2" w:themeTint="99"/>
          <w:sz w:val="24"/>
          <w:szCs w:val="24"/>
          <w:u w:val="single"/>
          <w:lang w:eastAsia="ru-RU"/>
        </w:rPr>
      </w:pPr>
      <w:r w:rsidRPr="00500669">
        <w:rPr>
          <w:rFonts w:ascii="Arial" w:eastAsia="Times New Roman" w:hAnsi="Arial" w:cs="Arial"/>
          <w:b/>
          <w:color w:val="548DD4" w:themeColor="text2" w:themeTint="99"/>
          <w:sz w:val="24"/>
          <w:szCs w:val="24"/>
          <w:u w:val="single"/>
          <w:lang w:eastAsia="ru-RU"/>
        </w:rPr>
        <w:object w:dxaOrig="9538" w:dyaOrig="50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218.25pt" o:ole="">
            <v:imagedata r:id="rId8" o:title=""/>
          </v:shape>
          <o:OLEObject Type="Embed" ProgID="Word.Document.12" ShapeID="_x0000_i1025" DrawAspect="Content" ObjectID="_1729937399" r:id="rId9"/>
        </w:object>
      </w:r>
    </w:p>
    <w:p w:rsidR="009666F6" w:rsidRPr="009666F6" w:rsidRDefault="009666F6" w:rsidP="009666F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66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Адресные рекомендации по результатам анализа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Меры, мероприятия</w:t>
      </w:r>
      <w:r w:rsidRPr="009666F6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66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Управленческие решения</w:t>
      </w:r>
    </w:p>
    <w:p w:rsidR="004A6532" w:rsidRDefault="00500669"/>
    <w:sectPr w:rsidR="004A6532" w:rsidSect="00651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66F6"/>
    <w:rsid w:val="00500669"/>
    <w:rsid w:val="00611483"/>
    <w:rsid w:val="00651443"/>
    <w:rsid w:val="009666F6"/>
    <w:rsid w:val="00A42CF0"/>
    <w:rsid w:val="00FD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43"/>
  </w:style>
  <w:style w:type="paragraph" w:styleId="1">
    <w:name w:val="heading 1"/>
    <w:basedOn w:val="a"/>
    <w:link w:val="10"/>
    <w:uiPriority w:val="9"/>
    <w:qFormat/>
    <w:rsid w:val="00966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6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66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6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6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66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66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6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66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66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66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66F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6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66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738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95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s://stkursosh.02edu.ru/upload/medialibrary/1fb/j6hgxouqfl4vu21b8b16nxnfoif5jfyj/%D0%9C%D0%BE%D0%BD%D0%B8%D1%82%D0%BE%D1%80%D0%B8%D0%BD%D0%B3%20%D0%BF%D1%80%D0%BE%D1%85%D0%BE%D0%B6%D0%B4%D0%B5%D0%BD%D0%B8%D1%8F%20%D0%BA%D1%83%D1%80%D1%81%D0%BE%D0%B2%20%D0%BF%D0%BE%D0%B2%D1%8B%D1%88%D0%B5%D0%BD%D0%B8%D1%8F%20%D0%BA%D0%B2%D0%B0%D0%BB%D0%B8%D1%84%D0%B8%D0%BA%D0%B0%D1%86%D0%B8%D0%B8%20%D0%BF%D0%B5%D0%B4%D0%B0%D0%B3%D0%BE%D0%B3%D0%B0%D0%BC%D0%B8%20%D0%9C%D0%9E%D0%91%D0%A3%20%D0%A1%D0%9E%D0%A8%20%E2%84%961%20%D0%B2%202022%20%D0%B3%D0%BE%D0%B4%D1%83%20(1).docx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akalyroo.ru/wp-content/uploads/2021/08/%D0%9F%D1%80%D0%B8%D0%BB%D0%BE%D0%B6%D0%B5%D0%BD%D0%B8%D0%B5-3-%D0%94%D0%BE%D1%80%D0%BE%D0%B6%D0%BD%D0%B0%D1%8F-%D0%BA%D0%B0%D1%80%D1%82%D0%B0-%D0%9C%D0%A1%D0%9E%D0%9A%D0%9E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bakalyroo.ru/wp-content/uploads/2021/08/2.2.-%D0%A1%D0%B8%D1%81%D1%82%D0%B5%D0%BC%D0%B0-%D0%BC%D0%BE%D0%BD%D0%B8%D1%82%D0%BE%D1%80%D0%B8%D0%BD%D0%B3%D0%B0-%D0%BA%D0%B0%D1%87%D0%B5%D1%81%D1%82%D0%B2%D0%B0-%D0%BF%D1%80%D0%BE%D1%84%D0%B5%D1%81%D1%81%D0%B8%D0%BE%D0%BD%D0%B0%D0%BB%D1%8C%D0%BD%D0%BE%D0%B3%D0%BE-%D1%80%D0%B0%D0%B7%D0%B2%D0%B8%D1%82%D0%B8%D1%8F-%D0%BF%D0%B5%D0%B4.%D1%80%D0%B0%D0%B1%D0%BE%D1%82%D0%BD%D0%B8%D0%BA%D0%BE%D0%B2.-1.pd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bakalyroo.ru/wp-content/uploads/2021/08/%D0%A0%D0%B0%D1%81%D0%BF%D0%BE%D1%80%D1%8F%D0%B6%D0%B5%D0%BD%D0%B8%D0%B5-%D0%90%D0%B4%D0%BC%D0%B8%D0%BD%D0%B8%D1%81%D1%82%D1%80%D0%B0%D1%86%D0%B8%D0%B8-%D0%9C%D0%A0-%D0%91%D0%B0%D0%BA%D0%B0%D0%BB%D0%B8%D0%BD%D1%81%D0%BA%D0%B8%D0%B9-%D1%80%D0%B0%D0%B9%D0%BE%D0%BD-%D0%A0%D0%91-%C2%AB%D0%9E-%D1%81%D0%BE%D0%B2%D0%B5%D1%80%D1%88%D0%B5%D0%BD%D1%81%D1%82%D0%B2%D0%BE%D0%B2%D0%B0%D0%BD%D0%B8%D0%B8-%D0%BC%D1%83%D0%BD%D0%B8%D1%86%D0%B8%D0%BF%D0%B0%D0%BB%D1%8C%D0%BD%D1%8B%D1%85-%D0%BC%D0%B5%D1%85%D0%B0%D0%BD%D0%B8%D0%B7%D0%BC%D0%BE%D0%B2-%D1%83%D0%BF%D1%80%D0%B0%D0%B2%D0%BB%D0%B5%D0%BD%D0%B8%D1%8F-%D0%BA%D0%B0%D1%87%D0%B5%D1%81%D1%82%D0%B2%D0%BE%D0%BC-%D0%BE%D0%B1%D1%80%D0%B0%D0%B7%D0%BE%D0%B2%D0%B0%D0%BD%D0%B8%D1%8F%C2%BB.pdf" TargetMode="Externa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PS-1</cp:lastModifiedBy>
  <cp:revision>4</cp:revision>
  <dcterms:created xsi:type="dcterms:W3CDTF">2022-11-14T08:04:00Z</dcterms:created>
  <dcterms:modified xsi:type="dcterms:W3CDTF">2022-11-14T08:23:00Z</dcterms:modified>
</cp:coreProperties>
</file>